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8B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26F2C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2024年自治区“高效办成一件事”重点事项清单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929"/>
        <w:gridCol w:w="5306"/>
        <w:gridCol w:w="1862"/>
        <w:gridCol w:w="2829"/>
      </w:tblGrid>
      <w:tr w14:paraId="658F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7" w:type="dxa"/>
            <w:noWrap w:val="0"/>
            <w:vAlign w:val="center"/>
          </w:tcPr>
          <w:p w14:paraId="154750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29" w:type="dxa"/>
            <w:noWrap w:val="0"/>
            <w:vAlign w:val="center"/>
          </w:tcPr>
          <w:p w14:paraId="2F1A99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“一件事”名称</w:t>
            </w:r>
          </w:p>
        </w:tc>
        <w:tc>
          <w:tcPr>
            <w:tcW w:w="5306" w:type="dxa"/>
            <w:noWrap w:val="0"/>
            <w:vAlign w:val="center"/>
          </w:tcPr>
          <w:p w14:paraId="2842DB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具体事项</w:t>
            </w:r>
          </w:p>
        </w:tc>
        <w:tc>
          <w:tcPr>
            <w:tcW w:w="1862" w:type="dxa"/>
            <w:noWrap w:val="0"/>
            <w:vAlign w:val="center"/>
          </w:tcPr>
          <w:p w14:paraId="2CD008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2829" w:type="dxa"/>
            <w:noWrap w:val="0"/>
            <w:vAlign w:val="center"/>
          </w:tcPr>
          <w:p w14:paraId="0F6B93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责任部门</w:t>
            </w:r>
          </w:p>
        </w:tc>
      </w:tr>
      <w:tr w14:paraId="4282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restart"/>
            <w:noWrap w:val="0"/>
            <w:vAlign w:val="center"/>
          </w:tcPr>
          <w:p w14:paraId="65CFA2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9" w:type="dxa"/>
            <w:vMerge w:val="restart"/>
            <w:noWrap w:val="0"/>
            <w:vAlign w:val="center"/>
          </w:tcPr>
          <w:p w14:paraId="5249DA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交通领域工程建设项目“一件事”</w:t>
            </w:r>
          </w:p>
        </w:tc>
        <w:tc>
          <w:tcPr>
            <w:tcW w:w="5306" w:type="dxa"/>
            <w:noWrap w:val="0"/>
            <w:vAlign w:val="center"/>
          </w:tcPr>
          <w:p w14:paraId="50D6FE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公路工程施工许可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 w14:paraId="67F6A5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829" w:type="dxa"/>
            <w:noWrap w:val="0"/>
            <w:vAlign w:val="center"/>
          </w:tcPr>
          <w:p w14:paraId="55CBE0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 w14:paraId="0383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7100A9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58F04C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 w14:paraId="3C4D83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建设项目使用林地及在森林和野生动物类型</w:t>
            </w:r>
          </w:p>
          <w:p w14:paraId="2ED922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国家级自然保护区建设审批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76418A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 w14:paraId="2187D3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市林草局</w:t>
            </w:r>
          </w:p>
        </w:tc>
      </w:tr>
      <w:tr w14:paraId="549C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597A0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735F91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 w14:paraId="53F7BC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建设项目使用草原审批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42AF68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 w14:paraId="19C596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市林草局</w:t>
            </w:r>
          </w:p>
        </w:tc>
      </w:tr>
      <w:tr w14:paraId="157A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7A9E64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2D9BBB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 w14:paraId="34B525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建设项目环境影响评价审批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61B999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 w14:paraId="47423C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</w:tr>
      <w:tr w14:paraId="6374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70CCB6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4421E5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 w14:paraId="4ED9C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洪水影响评价类审批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721559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 w14:paraId="67EA9A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  <w:tr w14:paraId="395B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6CF3D2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597F2B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 w14:paraId="5DAA9C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生产建设项目水土保持方案审批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06719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 w14:paraId="1BB642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  <w:tr w14:paraId="08E6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4E5CC5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0CCF9F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 w14:paraId="4BD289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建设工程文物保护许可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07E514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 w14:paraId="720326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</w:tr>
      <w:tr w14:paraId="29F0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restart"/>
            <w:noWrap w:val="0"/>
            <w:vAlign w:val="center"/>
          </w:tcPr>
          <w:p w14:paraId="00281F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9" w:type="dxa"/>
            <w:vMerge w:val="restart"/>
            <w:noWrap w:val="0"/>
            <w:vAlign w:val="center"/>
          </w:tcPr>
          <w:p w14:paraId="2062A4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能源领域工程建设项目“一件事”</w:t>
            </w:r>
          </w:p>
        </w:tc>
        <w:tc>
          <w:tcPr>
            <w:tcW w:w="5306" w:type="dxa"/>
            <w:noWrap w:val="0"/>
            <w:vAlign w:val="center"/>
          </w:tcPr>
          <w:p w14:paraId="7D337D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集中式光伏项目备案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 w14:paraId="00ABEF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市能源局</w:t>
            </w:r>
          </w:p>
        </w:tc>
        <w:tc>
          <w:tcPr>
            <w:tcW w:w="2829" w:type="dxa"/>
            <w:noWrap w:val="0"/>
            <w:vAlign w:val="center"/>
          </w:tcPr>
          <w:p w14:paraId="18190B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市能源局</w:t>
            </w:r>
          </w:p>
        </w:tc>
      </w:tr>
      <w:tr w14:paraId="5251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12CB5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178A49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 w14:paraId="7B30E8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集中式光伏项目开工前期手续并联审批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49630B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 w14:paraId="50D6D2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市发展改革委、自然资源局、生态环境局、水利局、林草局、文化和旅游局，市委政法委，赤峰军分区</w:t>
            </w:r>
          </w:p>
        </w:tc>
      </w:tr>
      <w:tr w14:paraId="7528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restart"/>
            <w:noWrap w:val="0"/>
            <w:vAlign w:val="center"/>
          </w:tcPr>
          <w:p w14:paraId="58B41C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9" w:type="dxa"/>
            <w:vMerge w:val="restart"/>
            <w:noWrap w:val="0"/>
            <w:vAlign w:val="center"/>
          </w:tcPr>
          <w:p w14:paraId="4A3BEF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水利领域工程建设项目“一件事”</w:t>
            </w:r>
          </w:p>
        </w:tc>
        <w:tc>
          <w:tcPr>
            <w:tcW w:w="5306" w:type="dxa"/>
            <w:noWrap w:val="0"/>
            <w:vAlign w:val="center"/>
          </w:tcPr>
          <w:p w14:paraId="038E27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对生产建设项目水土保持设施验收报告的报备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 w14:paraId="09D99F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2829" w:type="dxa"/>
            <w:noWrap w:val="0"/>
            <w:vAlign w:val="center"/>
          </w:tcPr>
          <w:p w14:paraId="1A7175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  <w:tr w14:paraId="7216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42E978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0285A9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 w14:paraId="329674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对重点建设项目（工程）档案的验收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701BB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 w14:paraId="65E99A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市档案局</w:t>
            </w:r>
          </w:p>
        </w:tc>
      </w:tr>
      <w:tr w14:paraId="45BA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6AE863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2CF10B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 w14:paraId="73880C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水利工程建设项目验收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1067FC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 w14:paraId="3AE313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</w:tbl>
    <w:p w14:paraId="322683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b w:val="0"/>
          <w:bCs w:val="0"/>
          <w:sz w:val="28"/>
          <w:szCs w:val="36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071EC7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YTQxYWY4Njk4YWQxZTg1MDBkYzBiYzdlZTg3NWEifQ=="/>
  </w:docVars>
  <w:rsids>
    <w:rsidRoot w:val="455813B8"/>
    <w:rsid w:val="455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2024-08-19T08:07:00Z</dcterms:created>
  <dc:creator>对味</dc:creator>
  <cp:lastModifiedBy>对味</cp:lastModifiedBy>
  <dcterms:modified xsi:type="dcterms:W3CDTF">2024-08-19T08:07:48Z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2E0C4BD4789344038A55600382EFCF56_11</vt:lpwstr>
  </property>
</Properties>
</file>